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46" w:rsidRDefault="00E5465C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15440" cy="501015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0A46" w:rsidRDefault="00850A46">
      <w:pPr>
        <w:jc w:val="center"/>
        <w:rPr>
          <w:b/>
        </w:rPr>
      </w:pPr>
    </w:p>
    <w:p w:rsidR="00850A46" w:rsidRDefault="00850A46">
      <w:pPr>
        <w:jc w:val="center"/>
        <w:rPr>
          <w:b/>
        </w:rPr>
      </w:pPr>
    </w:p>
    <w:p w:rsidR="00850A46" w:rsidRDefault="00E5465C">
      <w:pPr>
        <w:jc w:val="center"/>
        <w:rPr>
          <w:b/>
        </w:rPr>
      </w:pPr>
      <w:r>
        <w:rPr>
          <w:b/>
        </w:rPr>
        <w:t>Post-acute Care Capabilities List</w:t>
      </w:r>
    </w:p>
    <w:p w:rsidR="00850A46" w:rsidRDefault="00850A46">
      <w:pPr>
        <w:jc w:val="center"/>
        <w:rPr>
          <w:b/>
        </w:rPr>
      </w:pPr>
    </w:p>
    <w:p w:rsidR="00850A46" w:rsidRDefault="00E5465C">
      <w:pPr>
        <w:jc w:val="both"/>
      </w:pPr>
      <w:r>
        <w:t>This is list intended mainly for case managers and nurses to assist with decisions about post-acute care.</w:t>
      </w:r>
    </w:p>
    <w:tbl>
      <w:tblPr>
        <w:tblStyle w:val="TableGrid"/>
        <w:tblW w:w="9331" w:type="dxa"/>
        <w:tblBorders>
          <w:top w:val="single" w:sz="12" w:space="0" w:color="45555F"/>
          <w:left w:val="single" w:sz="12" w:space="0" w:color="45555F"/>
          <w:bottom w:val="single" w:sz="12" w:space="0" w:color="45555F"/>
          <w:right w:val="single" w:sz="12" w:space="0" w:color="45555F"/>
          <w:insideH w:val="single" w:sz="12" w:space="0" w:color="45555F"/>
          <w:insideV w:val="single" w:sz="12" w:space="0" w:color="45555F"/>
        </w:tblBorders>
        <w:tblCellMar>
          <w:left w:w="98" w:type="dxa"/>
        </w:tblCellMar>
        <w:tblLook w:val="04A0"/>
      </w:tblPr>
      <w:tblGrid>
        <w:gridCol w:w="2593"/>
        <w:gridCol w:w="902"/>
        <w:gridCol w:w="684"/>
        <w:gridCol w:w="567"/>
        <w:gridCol w:w="255"/>
        <w:gridCol w:w="2467"/>
        <w:gridCol w:w="930"/>
        <w:gridCol w:w="126"/>
        <w:gridCol w:w="235"/>
        <w:gridCol w:w="572"/>
      </w:tblGrid>
      <w:tr w:rsidR="00850A46">
        <w:trPr>
          <w:trHeight w:val="549"/>
        </w:trPr>
        <w:tc>
          <w:tcPr>
            <w:tcW w:w="9330" w:type="dxa"/>
            <w:gridSpan w:val="10"/>
            <w:tcBorders>
              <w:top w:val="single" w:sz="12" w:space="0" w:color="45555F"/>
              <w:left w:val="single" w:sz="12" w:space="0" w:color="45555F"/>
              <w:bottom w:val="single" w:sz="12" w:space="0" w:color="45555F"/>
              <w:right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E5465C">
            <w:pPr>
              <w:jc w:val="both"/>
            </w:pPr>
            <w:r>
              <w:rPr>
                <w:b/>
                <w:sz w:val="22"/>
                <w:szCs w:val="22"/>
              </w:rPr>
              <w:t xml:space="preserve">Facility Name:       </w:t>
            </w:r>
          </w:p>
          <w:p w:rsidR="00850A46" w:rsidRDefault="00850A4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50A46">
        <w:trPr>
          <w:trHeight w:val="239"/>
        </w:trPr>
        <w:tc>
          <w:tcPr>
            <w:tcW w:w="9330" w:type="dxa"/>
            <w:gridSpan w:val="10"/>
            <w:tcBorders>
              <w:top w:val="single" w:sz="12" w:space="0" w:color="45555F"/>
              <w:left w:val="single" w:sz="12" w:space="0" w:color="45555F"/>
              <w:bottom w:val="single" w:sz="12" w:space="0" w:color="45555F"/>
              <w:right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E5465C">
            <w:pPr>
              <w:jc w:val="both"/>
            </w:pPr>
            <w:r>
              <w:rPr>
                <w:b/>
                <w:sz w:val="22"/>
                <w:szCs w:val="22"/>
              </w:rPr>
              <w:t xml:space="preserve">Facility Phone Telephone #:    </w:t>
            </w:r>
          </w:p>
          <w:p w:rsidR="00850A46" w:rsidRDefault="00850A4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50A46">
        <w:trPr>
          <w:trHeight w:val="250"/>
        </w:trPr>
        <w:tc>
          <w:tcPr>
            <w:tcW w:w="9330" w:type="dxa"/>
            <w:gridSpan w:val="10"/>
            <w:tcBorders>
              <w:top w:val="single" w:sz="12" w:space="0" w:color="45555F"/>
              <w:left w:val="single" w:sz="12" w:space="0" w:color="45555F"/>
              <w:bottom w:val="single" w:sz="12" w:space="0" w:color="45555F"/>
              <w:right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E5465C">
            <w:pPr>
              <w:jc w:val="both"/>
            </w:pPr>
            <w:r>
              <w:rPr>
                <w:b/>
                <w:sz w:val="22"/>
                <w:szCs w:val="22"/>
              </w:rPr>
              <w:t xml:space="preserve">Facility Contact Name:   </w:t>
            </w:r>
          </w:p>
          <w:p w:rsidR="00850A46" w:rsidRDefault="00850A4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50A46">
        <w:trPr>
          <w:trHeight w:val="239"/>
        </w:trPr>
        <w:tc>
          <w:tcPr>
            <w:tcW w:w="9330" w:type="dxa"/>
            <w:gridSpan w:val="10"/>
            <w:tcBorders>
              <w:top w:val="single" w:sz="12" w:space="0" w:color="45555F"/>
              <w:left w:val="single" w:sz="12" w:space="0" w:color="45555F"/>
              <w:bottom w:val="single" w:sz="12" w:space="0" w:color="45555F"/>
              <w:right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E5465C">
            <w:pPr>
              <w:jc w:val="both"/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Facility Contact E-mail Address:  </w:t>
            </w:r>
          </w:p>
          <w:p w:rsidR="00850A46" w:rsidRDefault="00850A4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50A46">
        <w:trPr>
          <w:trHeight w:val="395"/>
        </w:trPr>
        <w:tc>
          <w:tcPr>
            <w:tcW w:w="9330" w:type="dxa"/>
            <w:gridSpan w:val="10"/>
            <w:tcBorders>
              <w:top w:val="single" w:sz="12" w:space="0" w:color="45555F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850A46" w:rsidRDefault="00E546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“x” if your facility has this capability</w:t>
            </w:r>
          </w:p>
        </w:tc>
      </w:tr>
      <w:tr w:rsidR="00850A46">
        <w:trPr>
          <w:trHeight w:val="261"/>
        </w:trPr>
        <w:tc>
          <w:tcPr>
            <w:tcW w:w="4747" w:type="dxa"/>
            <w:gridSpan w:val="4"/>
            <w:tcBorders>
              <w:top w:val="single" w:sz="12" w:space="0" w:color="45555F"/>
              <w:left w:val="single" w:sz="12" w:space="0" w:color="45555F"/>
              <w:bottom w:val="single" w:sz="4" w:space="0" w:color="45555F"/>
              <w:right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E546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Admissions</w:t>
            </w:r>
          </w:p>
        </w:tc>
        <w:tc>
          <w:tcPr>
            <w:tcW w:w="255" w:type="dxa"/>
            <w:tcBorders>
              <w:left w:val="single" w:sz="12" w:space="0" w:color="45555F"/>
              <w:bottom w:val="nil"/>
              <w:right w:val="single" w:sz="12" w:space="0" w:color="45555F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50A46" w:rsidRDefault="00850A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8" w:type="dxa"/>
            <w:gridSpan w:val="5"/>
            <w:tcBorders>
              <w:top w:val="single" w:sz="12" w:space="0" w:color="45555F"/>
              <w:left w:val="single" w:sz="12" w:space="0" w:color="45555F"/>
              <w:bottom w:val="single" w:sz="12" w:space="0" w:color="45555F"/>
              <w:right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E5465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Nursing Services</w:t>
            </w:r>
          </w:p>
        </w:tc>
      </w:tr>
      <w:tr w:rsidR="00850A46">
        <w:trPr>
          <w:trHeight w:val="92"/>
        </w:trPr>
        <w:tc>
          <w:tcPr>
            <w:tcW w:w="2594" w:type="dxa"/>
            <w:vMerge w:val="restart"/>
            <w:tcBorders>
              <w:top w:val="single" w:sz="4" w:space="0" w:color="45555F"/>
              <w:left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E5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24/7 Admissions</w:t>
            </w:r>
          </w:p>
        </w:tc>
        <w:tc>
          <w:tcPr>
            <w:tcW w:w="2152" w:type="dxa"/>
            <w:gridSpan w:val="3"/>
            <w:vMerge w:val="restart"/>
            <w:tcBorders>
              <w:top w:val="single" w:sz="4" w:space="0" w:color="45555F"/>
              <w:right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850A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" w:type="dxa"/>
            <w:vMerge w:val="restart"/>
            <w:tcBorders>
              <w:top w:val="nil"/>
              <w:left w:val="single" w:sz="12" w:space="0" w:color="45555F"/>
              <w:bottom w:val="nil"/>
              <w:right w:val="single" w:sz="12" w:space="0" w:color="45555F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50A46" w:rsidRDefault="00850A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  <w:vMerge w:val="restart"/>
            <w:tcBorders>
              <w:left w:val="single" w:sz="12" w:space="0" w:color="45555F"/>
              <w:bottom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E5465C">
            <w:r>
              <w:rPr>
                <w:sz w:val="20"/>
                <w:szCs w:val="20"/>
              </w:rPr>
              <w:t>IV Fluids</w:t>
            </w:r>
          </w:p>
        </w:tc>
        <w:tc>
          <w:tcPr>
            <w:tcW w:w="1291" w:type="dxa"/>
            <w:gridSpan w:val="3"/>
            <w:tcBorders>
              <w:bottom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E5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Initiation</w:t>
            </w:r>
          </w:p>
        </w:tc>
        <w:tc>
          <w:tcPr>
            <w:tcW w:w="571" w:type="dxa"/>
            <w:tcBorders>
              <w:bottom w:val="single" w:sz="12" w:space="0" w:color="45555F"/>
              <w:right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E5465C">
            <w:r>
              <w:rPr>
                <w:sz w:val="20"/>
                <w:szCs w:val="20"/>
              </w:rPr>
              <w:t xml:space="preserve">  </w:t>
            </w:r>
          </w:p>
        </w:tc>
      </w:tr>
      <w:tr w:rsidR="00850A46">
        <w:trPr>
          <w:trHeight w:val="92"/>
        </w:trPr>
        <w:tc>
          <w:tcPr>
            <w:tcW w:w="2594" w:type="dxa"/>
            <w:vMerge/>
            <w:tcBorders>
              <w:left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850A46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vMerge/>
            <w:tcBorders>
              <w:right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850A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12" w:space="0" w:color="45555F"/>
              <w:bottom w:val="nil"/>
              <w:right w:val="single" w:sz="12" w:space="0" w:color="45555F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50A46" w:rsidRDefault="00850A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  <w:vMerge/>
            <w:tcBorders>
              <w:left w:val="single" w:sz="12" w:space="0" w:color="45555F"/>
              <w:bottom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850A46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bottom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E5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Maintenance</w:t>
            </w:r>
          </w:p>
        </w:tc>
        <w:tc>
          <w:tcPr>
            <w:tcW w:w="571" w:type="dxa"/>
            <w:tcBorders>
              <w:bottom w:val="single" w:sz="12" w:space="0" w:color="45555F"/>
              <w:right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E5465C">
            <w:r>
              <w:rPr>
                <w:sz w:val="22"/>
                <w:szCs w:val="22"/>
              </w:rPr>
              <w:t xml:space="preserve">  </w:t>
            </w:r>
          </w:p>
        </w:tc>
      </w:tr>
      <w:tr w:rsidR="00850A46">
        <w:trPr>
          <w:trHeight w:val="180"/>
        </w:trPr>
        <w:tc>
          <w:tcPr>
            <w:tcW w:w="2594" w:type="dxa"/>
            <w:tcBorders>
              <w:left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E5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House Spouse </w:t>
            </w:r>
          </w:p>
        </w:tc>
        <w:tc>
          <w:tcPr>
            <w:tcW w:w="902" w:type="dxa"/>
            <w:shd w:val="clear" w:color="auto" w:fill="auto"/>
            <w:tcMar>
              <w:left w:w="108" w:type="dxa"/>
            </w:tcMar>
            <w:vAlign w:val="bottom"/>
          </w:tcPr>
          <w:p w:rsidR="00850A46" w:rsidRDefault="00E5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of Stay</w:t>
            </w:r>
          </w:p>
        </w:tc>
        <w:tc>
          <w:tcPr>
            <w:tcW w:w="1249" w:type="dxa"/>
            <w:gridSpan w:val="2"/>
            <w:tcBorders>
              <w:right w:val="single" w:sz="12" w:space="0" w:color="45555F"/>
            </w:tcBorders>
            <w:shd w:val="clear" w:color="auto" w:fill="auto"/>
            <w:tcMar>
              <w:left w:w="108" w:type="dxa"/>
            </w:tcMar>
            <w:vAlign w:val="bottom"/>
          </w:tcPr>
          <w:p w:rsidR="00850A46" w:rsidRDefault="00850A4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12" w:space="0" w:color="45555F"/>
              <w:bottom w:val="nil"/>
              <w:right w:val="single" w:sz="12" w:space="0" w:color="45555F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50A46" w:rsidRDefault="00850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tcBorders>
              <w:left w:val="single" w:sz="12" w:space="0" w:color="45555F"/>
              <w:bottom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E5465C">
            <w:r>
              <w:rPr>
                <w:sz w:val="20"/>
                <w:szCs w:val="20"/>
              </w:rPr>
              <w:t>IV Antibiotics</w:t>
            </w:r>
          </w:p>
        </w:tc>
        <w:tc>
          <w:tcPr>
            <w:tcW w:w="1863" w:type="dxa"/>
            <w:gridSpan w:val="4"/>
            <w:tcBorders>
              <w:bottom w:val="single" w:sz="12" w:space="0" w:color="45555F"/>
              <w:right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E5465C">
            <w:r>
              <w:rPr>
                <w:sz w:val="20"/>
                <w:szCs w:val="20"/>
              </w:rPr>
              <w:t xml:space="preserve">                </w:t>
            </w:r>
          </w:p>
        </w:tc>
      </w:tr>
      <w:tr w:rsidR="00850A46">
        <w:trPr>
          <w:trHeight w:val="180"/>
        </w:trPr>
        <w:tc>
          <w:tcPr>
            <w:tcW w:w="2594" w:type="dxa"/>
            <w:vMerge w:val="restart"/>
            <w:tcBorders>
              <w:left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E5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Care Clinician Services</w:t>
            </w:r>
          </w:p>
        </w:tc>
        <w:tc>
          <w:tcPr>
            <w:tcW w:w="1586" w:type="dxa"/>
            <w:gridSpan w:val="2"/>
            <w:shd w:val="clear" w:color="auto" w:fill="auto"/>
            <w:tcMar>
              <w:left w:w="108" w:type="dxa"/>
            </w:tcMar>
          </w:tcPr>
          <w:p w:rsidR="00850A46" w:rsidRDefault="00E546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Transportation</w:t>
            </w:r>
          </w:p>
        </w:tc>
        <w:tc>
          <w:tcPr>
            <w:tcW w:w="566" w:type="dxa"/>
            <w:tcBorders>
              <w:right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850A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" w:type="dxa"/>
            <w:vMerge w:val="restart"/>
            <w:tcBorders>
              <w:top w:val="nil"/>
              <w:left w:val="single" w:sz="12" w:space="0" w:color="45555F"/>
              <w:bottom w:val="nil"/>
              <w:right w:val="single" w:sz="12" w:space="0" w:color="45555F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50A46" w:rsidRDefault="00850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vMerge w:val="restart"/>
            <w:tcBorders>
              <w:left w:val="single" w:sz="12" w:space="0" w:color="45555F"/>
              <w:bottom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E5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Medications (e.g., </w:t>
            </w:r>
            <w:proofErr w:type="spellStart"/>
            <w:r>
              <w:rPr>
                <w:sz w:val="20"/>
                <w:szCs w:val="20"/>
              </w:rPr>
              <w:t>furosemide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62" w:type="dxa"/>
            <w:gridSpan w:val="4"/>
            <w:vMerge w:val="restart"/>
            <w:tcBorders>
              <w:bottom w:val="single" w:sz="12" w:space="0" w:color="45555F"/>
              <w:right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E5465C">
            <w:r>
              <w:rPr>
                <w:sz w:val="20"/>
                <w:szCs w:val="20"/>
              </w:rPr>
              <w:t xml:space="preserve">           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50A46">
        <w:trPr>
          <w:trHeight w:val="180"/>
        </w:trPr>
        <w:tc>
          <w:tcPr>
            <w:tcW w:w="2594" w:type="dxa"/>
            <w:vMerge/>
            <w:tcBorders>
              <w:left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850A46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shd w:val="clear" w:color="auto" w:fill="auto"/>
            <w:tcMar>
              <w:left w:w="108" w:type="dxa"/>
            </w:tcMar>
          </w:tcPr>
          <w:p w:rsidR="00850A46" w:rsidRDefault="00E546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</w:t>
            </w:r>
          </w:p>
        </w:tc>
        <w:tc>
          <w:tcPr>
            <w:tcW w:w="566" w:type="dxa"/>
            <w:tcBorders>
              <w:right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850A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12" w:space="0" w:color="45555F"/>
              <w:bottom w:val="nil"/>
              <w:right w:val="single" w:sz="12" w:space="0" w:color="45555F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50A46" w:rsidRDefault="00850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12" w:space="0" w:color="45555F"/>
              <w:bottom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850A46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4"/>
            <w:vMerge/>
            <w:tcBorders>
              <w:bottom w:val="single" w:sz="12" w:space="0" w:color="45555F"/>
              <w:right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850A46">
            <w:pPr>
              <w:rPr>
                <w:sz w:val="20"/>
                <w:szCs w:val="20"/>
              </w:rPr>
            </w:pPr>
          </w:p>
        </w:tc>
      </w:tr>
      <w:tr w:rsidR="00850A46">
        <w:trPr>
          <w:trHeight w:val="180"/>
        </w:trPr>
        <w:tc>
          <w:tcPr>
            <w:tcW w:w="2594" w:type="dxa"/>
            <w:vMerge/>
            <w:tcBorders>
              <w:left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850A46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shd w:val="clear" w:color="auto" w:fill="auto"/>
            <w:tcMar>
              <w:left w:w="108" w:type="dxa"/>
            </w:tcMar>
          </w:tcPr>
          <w:p w:rsidR="00850A46" w:rsidRDefault="00E546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</w:t>
            </w:r>
          </w:p>
        </w:tc>
        <w:tc>
          <w:tcPr>
            <w:tcW w:w="566" w:type="dxa"/>
            <w:tcBorders>
              <w:right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850A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12" w:space="0" w:color="45555F"/>
              <w:bottom w:val="nil"/>
              <w:right w:val="single" w:sz="12" w:space="0" w:color="45555F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50A46" w:rsidRDefault="00850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12" w:space="0" w:color="45555F"/>
              <w:bottom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850A46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4"/>
            <w:vMerge/>
            <w:tcBorders>
              <w:bottom w:val="single" w:sz="12" w:space="0" w:color="45555F"/>
              <w:right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850A46">
            <w:pPr>
              <w:rPr>
                <w:sz w:val="20"/>
                <w:szCs w:val="20"/>
              </w:rPr>
            </w:pPr>
          </w:p>
        </w:tc>
      </w:tr>
      <w:tr w:rsidR="00850A46">
        <w:trPr>
          <w:trHeight w:val="402"/>
        </w:trPr>
        <w:tc>
          <w:tcPr>
            <w:tcW w:w="2594" w:type="dxa"/>
            <w:vMerge w:val="restart"/>
            <w:tcBorders>
              <w:left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E5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one Dr, NP or PA in facility 3 or more days per week</w:t>
            </w:r>
          </w:p>
        </w:tc>
        <w:tc>
          <w:tcPr>
            <w:tcW w:w="2152" w:type="dxa"/>
            <w:gridSpan w:val="3"/>
            <w:vMerge w:val="restart"/>
            <w:tcBorders>
              <w:right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850A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" w:type="dxa"/>
            <w:vMerge w:val="restart"/>
            <w:tcBorders>
              <w:top w:val="nil"/>
              <w:left w:val="single" w:sz="12" w:space="0" w:color="45555F"/>
              <w:right w:val="single" w:sz="12" w:space="0" w:color="45555F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50A46" w:rsidRDefault="00850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vMerge w:val="restart"/>
            <w:tcBorders>
              <w:left w:val="single" w:sz="12" w:space="0" w:color="45555F"/>
              <w:bottom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E5465C">
            <w:r>
              <w:rPr>
                <w:sz w:val="20"/>
                <w:szCs w:val="20"/>
              </w:rPr>
              <w:t>PICC Management</w:t>
            </w:r>
          </w:p>
        </w:tc>
        <w:tc>
          <w:tcPr>
            <w:tcW w:w="1862" w:type="dxa"/>
            <w:gridSpan w:val="4"/>
            <w:tcBorders>
              <w:bottom w:val="single" w:sz="12" w:space="0" w:color="45555F"/>
              <w:right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E5465C">
            <w:r>
              <w:rPr>
                <w:sz w:val="20"/>
                <w:szCs w:val="20"/>
              </w:rPr>
              <w:t xml:space="preserve">                 </w:t>
            </w:r>
          </w:p>
        </w:tc>
      </w:tr>
      <w:tr w:rsidR="00850A46">
        <w:trPr>
          <w:trHeight w:val="402"/>
        </w:trPr>
        <w:tc>
          <w:tcPr>
            <w:tcW w:w="2594" w:type="dxa"/>
            <w:vMerge/>
            <w:tcBorders>
              <w:left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850A46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vMerge/>
            <w:tcBorders>
              <w:right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850A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left w:val="single" w:sz="12" w:space="0" w:color="45555F"/>
              <w:bottom w:val="nil"/>
              <w:right w:val="single" w:sz="12" w:space="0" w:color="45555F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50A46" w:rsidRDefault="00850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12" w:space="0" w:color="45555F"/>
              <w:bottom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850A46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bottom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E5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w/IV ABX</w:t>
            </w:r>
          </w:p>
        </w:tc>
        <w:tc>
          <w:tcPr>
            <w:tcW w:w="806" w:type="dxa"/>
            <w:gridSpan w:val="2"/>
            <w:tcBorders>
              <w:bottom w:val="single" w:sz="12" w:space="0" w:color="45555F"/>
              <w:right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E5465C">
            <w:r>
              <w:rPr>
                <w:sz w:val="20"/>
                <w:szCs w:val="20"/>
              </w:rPr>
              <w:t xml:space="preserve">     </w:t>
            </w:r>
          </w:p>
        </w:tc>
      </w:tr>
      <w:tr w:rsidR="00850A46">
        <w:trPr>
          <w:trHeight w:val="270"/>
        </w:trPr>
        <w:tc>
          <w:tcPr>
            <w:tcW w:w="2594" w:type="dxa"/>
            <w:vMerge w:val="restart"/>
            <w:tcBorders>
              <w:left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E5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Diagnostic Testing</w:t>
            </w:r>
          </w:p>
        </w:tc>
        <w:tc>
          <w:tcPr>
            <w:tcW w:w="1586" w:type="dxa"/>
            <w:gridSpan w:val="2"/>
            <w:shd w:val="clear" w:color="auto" w:fill="auto"/>
            <w:tcMar>
              <w:left w:w="108" w:type="dxa"/>
            </w:tcMar>
          </w:tcPr>
          <w:p w:rsidR="00850A46" w:rsidRDefault="00E5465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Coronavirus</w:t>
            </w:r>
            <w:proofErr w:type="spellEnd"/>
          </w:p>
        </w:tc>
        <w:tc>
          <w:tcPr>
            <w:tcW w:w="566" w:type="dxa"/>
            <w:tcBorders>
              <w:right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850A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" w:type="dxa"/>
            <w:vMerge w:val="restart"/>
            <w:tcBorders>
              <w:top w:val="nil"/>
              <w:left w:val="single" w:sz="12" w:space="0" w:color="45555F"/>
              <w:bottom w:val="nil"/>
              <w:right w:val="single" w:sz="12" w:space="0" w:color="45555F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50A46" w:rsidRDefault="00850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vMerge w:val="restart"/>
            <w:tcBorders>
              <w:left w:val="single" w:sz="12" w:space="0" w:color="45555F"/>
              <w:bottom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E5465C">
            <w:r>
              <w:rPr>
                <w:sz w:val="20"/>
                <w:szCs w:val="20"/>
              </w:rPr>
              <w:t xml:space="preserve">Total </w:t>
            </w:r>
            <w:proofErr w:type="spellStart"/>
            <w:r>
              <w:rPr>
                <w:sz w:val="20"/>
                <w:szCs w:val="20"/>
              </w:rPr>
              <w:t>Parenteral</w:t>
            </w:r>
            <w:proofErr w:type="spellEnd"/>
            <w:r>
              <w:rPr>
                <w:sz w:val="20"/>
                <w:szCs w:val="20"/>
              </w:rPr>
              <w:t xml:space="preserve"> Nutrition (TPN)</w:t>
            </w:r>
          </w:p>
        </w:tc>
        <w:tc>
          <w:tcPr>
            <w:tcW w:w="1862" w:type="dxa"/>
            <w:gridSpan w:val="4"/>
            <w:vMerge w:val="restart"/>
            <w:tcBorders>
              <w:bottom w:val="single" w:sz="12" w:space="0" w:color="45555F"/>
              <w:right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E5465C">
            <w:r>
              <w:rPr>
                <w:sz w:val="20"/>
                <w:szCs w:val="20"/>
              </w:rPr>
              <w:t xml:space="preserve">                  </w:t>
            </w:r>
          </w:p>
        </w:tc>
      </w:tr>
      <w:tr w:rsidR="00850A46">
        <w:trPr>
          <w:trHeight w:val="270"/>
        </w:trPr>
        <w:tc>
          <w:tcPr>
            <w:tcW w:w="2594" w:type="dxa"/>
            <w:vMerge/>
            <w:tcBorders>
              <w:left w:val="single" w:sz="12" w:space="0" w:color="45555F"/>
              <w:bottom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850A46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bottom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E546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566" w:type="dxa"/>
            <w:tcBorders>
              <w:bottom w:val="single" w:sz="12" w:space="0" w:color="45555F"/>
              <w:right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850A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12" w:space="0" w:color="45555F"/>
              <w:bottom w:val="nil"/>
              <w:right w:val="single" w:sz="12" w:space="0" w:color="45555F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50A46" w:rsidRDefault="00850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12" w:space="0" w:color="45555F"/>
              <w:bottom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850A46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4"/>
            <w:vMerge/>
            <w:tcBorders>
              <w:bottom w:val="single" w:sz="12" w:space="0" w:color="45555F"/>
              <w:right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850A46">
            <w:pPr>
              <w:rPr>
                <w:sz w:val="20"/>
                <w:szCs w:val="20"/>
              </w:rPr>
            </w:pPr>
          </w:p>
        </w:tc>
      </w:tr>
      <w:tr w:rsidR="00850A46">
        <w:trPr>
          <w:trHeight w:val="270"/>
        </w:trPr>
        <w:tc>
          <w:tcPr>
            <w:tcW w:w="4747" w:type="dxa"/>
            <w:gridSpan w:val="4"/>
            <w:tcBorders>
              <w:top w:val="single" w:sz="12" w:space="0" w:color="45555F"/>
              <w:left w:val="single" w:sz="12" w:space="0" w:color="45555F"/>
              <w:bottom w:val="single" w:sz="2" w:space="0" w:color="45555F"/>
              <w:right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E5465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Consultations</w:t>
            </w:r>
          </w:p>
        </w:tc>
        <w:tc>
          <w:tcPr>
            <w:tcW w:w="255" w:type="dxa"/>
            <w:tcBorders>
              <w:top w:val="nil"/>
              <w:left w:val="single" w:sz="12" w:space="0" w:color="45555F"/>
              <w:bottom w:val="nil"/>
              <w:right w:val="single" w:sz="12" w:space="0" w:color="45555F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50A46" w:rsidRDefault="00850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tcBorders>
              <w:left w:val="single" w:sz="12" w:space="0" w:color="45555F"/>
              <w:bottom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E5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Isolation</w:t>
            </w:r>
          </w:p>
          <w:p w:rsidR="00850A46" w:rsidRDefault="00E5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(for MRSA, VRE, etc)</w:t>
            </w:r>
          </w:p>
        </w:tc>
        <w:tc>
          <w:tcPr>
            <w:tcW w:w="1861" w:type="dxa"/>
            <w:gridSpan w:val="4"/>
            <w:tcBorders>
              <w:bottom w:val="single" w:sz="12" w:space="0" w:color="45555F"/>
              <w:right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850A46">
            <w:pPr>
              <w:rPr>
                <w:sz w:val="20"/>
                <w:szCs w:val="20"/>
              </w:rPr>
            </w:pPr>
          </w:p>
        </w:tc>
      </w:tr>
      <w:tr w:rsidR="00850A46">
        <w:trPr>
          <w:trHeight w:val="270"/>
        </w:trPr>
        <w:tc>
          <w:tcPr>
            <w:tcW w:w="2594" w:type="dxa"/>
            <w:tcBorders>
              <w:top w:val="single" w:sz="2" w:space="0" w:color="45555F"/>
              <w:left w:val="single" w:sz="12" w:space="0" w:color="45555F"/>
              <w:bottom w:val="single" w:sz="2" w:space="0" w:color="45555F"/>
              <w:right w:val="single" w:sz="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E5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Psychiatry</w:t>
            </w:r>
          </w:p>
        </w:tc>
        <w:tc>
          <w:tcPr>
            <w:tcW w:w="2152" w:type="dxa"/>
            <w:gridSpan w:val="3"/>
            <w:tcBorders>
              <w:top w:val="single" w:sz="2" w:space="0" w:color="45555F"/>
              <w:left w:val="single" w:sz="2" w:space="0" w:color="45555F"/>
              <w:bottom w:val="single" w:sz="2" w:space="0" w:color="45555F"/>
              <w:right w:val="single" w:sz="12" w:space="0" w:color="45555F"/>
            </w:tcBorders>
            <w:shd w:val="clear" w:color="auto" w:fill="auto"/>
            <w:tcMar>
              <w:left w:w="110" w:type="dxa"/>
            </w:tcMar>
          </w:tcPr>
          <w:p w:rsidR="00850A46" w:rsidRDefault="00850A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12" w:space="0" w:color="45555F"/>
              <w:bottom w:val="nil"/>
              <w:right w:val="single" w:sz="12" w:space="0" w:color="45555F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50A46" w:rsidRDefault="00850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tcBorders>
              <w:left w:val="single" w:sz="12" w:space="0" w:color="45555F"/>
              <w:bottom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E5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Surgical Drain Management</w:t>
            </w:r>
          </w:p>
        </w:tc>
        <w:tc>
          <w:tcPr>
            <w:tcW w:w="1862" w:type="dxa"/>
            <w:gridSpan w:val="4"/>
            <w:tcBorders>
              <w:bottom w:val="single" w:sz="12" w:space="0" w:color="45555F"/>
              <w:right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E5465C">
            <w:r>
              <w:rPr>
                <w:sz w:val="20"/>
                <w:szCs w:val="20"/>
              </w:rPr>
              <w:t xml:space="preserve">                  </w:t>
            </w:r>
          </w:p>
        </w:tc>
      </w:tr>
      <w:tr w:rsidR="00850A46">
        <w:trPr>
          <w:trHeight w:val="138"/>
        </w:trPr>
        <w:tc>
          <w:tcPr>
            <w:tcW w:w="2594" w:type="dxa"/>
            <w:vMerge w:val="restart"/>
            <w:tcBorders>
              <w:top w:val="single" w:sz="2" w:space="0" w:color="45555F"/>
              <w:left w:val="single" w:sz="12" w:space="0" w:color="45555F"/>
              <w:bottom w:val="single" w:sz="2" w:space="0" w:color="45555F"/>
              <w:right w:val="single" w:sz="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E5465C">
            <w:r>
              <w:rPr>
                <w:sz w:val="20"/>
                <w:szCs w:val="20"/>
              </w:rPr>
              <w:t>Wound Care</w:t>
            </w:r>
          </w:p>
        </w:tc>
        <w:tc>
          <w:tcPr>
            <w:tcW w:w="2152" w:type="dxa"/>
            <w:gridSpan w:val="3"/>
            <w:vMerge w:val="restart"/>
            <w:tcBorders>
              <w:top w:val="single" w:sz="2" w:space="0" w:color="45555F"/>
              <w:left w:val="single" w:sz="2" w:space="0" w:color="45555F"/>
              <w:bottom w:val="single" w:sz="2" w:space="0" w:color="45555F"/>
              <w:right w:val="single" w:sz="12" w:space="0" w:color="45555F"/>
            </w:tcBorders>
            <w:shd w:val="clear" w:color="auto" w:fill="auto"/>
            <w:tcMar>
              <w:left w:w="110" w:type="dxa"/>
            </w:tcMar>
          </w:tcPr>
          <w:p w:rsidR="00850A46" w:rsidRDefault="00E5465C">
            <w:pPr>
              <w:jc w:val="both"/>
            </w:pPr>
            <w:r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12" w:space="0" w:color="45555F"/>
              <w:right w:val="single" w:sz="12" w:space="0" w:color="45555F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50A46" w:rsidRDefault="00850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vMerge w:val="restart"/>
            <w:tcBorders>
              <w:left w:val="single" w:sz="12" w:space="0" w:color="45555F"/>
              <w:bottom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E5465C">
            <w:r>
              <w:rPr>
                <w:sz w:val="20"/>
                <w:szCs w:val="20"/>
              </w:rPr>
              <w:t xml:space="preserve">Wound </w:t>
            </w:r>
            <w:proofErr w:type="spellStart"/>
            <w:r>
              <w:rPr>
                <w:sz w:val="20"/>
                <w:szCs w:val="20"/>
              </w:rPr>
              <w:t>Vac</w:t>
            </w:r>
            <w:proofErr w:type="spellEnd"/>
          </w:p>
        </w:tc>
        <w:tc>
          <w:tcPr>
            <w:tcW w:w="1862" w:type="dxa"/>
            <w:gridSpan w:val="4"/>
            <w:tcBorders>
              <w:bottom w:val="single" w:sz="12" w:space="0" w:color="45555F"/>
              <w:right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E5465C">
            <w:r>
              <w:rPr>
                <w:sz w:val="20"/>
                <w:szCs w:val="20"/>
              </w:rPr>
              <w:t xml:space="preserve">                  </w:t>
            </w:r>
          </w:p>
        </w:tc>
      </w:tr>
      <w:tr w:rsidR="00850A46">
        <w:trPr>
          <w:trHeight w:val="138"/>
        </w:trPr>
        <w:tc>
          <w:tcPr>
            <w:tcW w:w="2594" w:type="dxa"/>
            <w:vMerge/>
            <w:tcBorders>
              <w:top w:val="single" w:sz="2" w:space="0" w:color="45555F"/>
              <w:left w:val="single" w:sz="12" w:space="0" w:color="45555F"/>
              <w:bottom w:val="single" w:sz="2" w:space="0" w:color="45555F"/>
              <w:right w:val="single" w:sz="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850A46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vMerge/>
            <w:tcBorders>
              <w:top w:val="single" w:sz="2" w:space="0" w:color="45555F"/>
              <w:left w:val="single" w:sz="2" w:space="0" w:color="45555F"/>
              <w:bottom w:val="single" w:sz="2" w:space="0" w:color="45555F"/>
              <w:right w:val="single" w:sz="12" w:space="0" w:color="45555F"/>
            </w:tcBorders>
            <w:shd w:val="clear" w:color="auto" w:fill="auto"/>
            <w:tcMar>
              <w:left w:w="110" w:type="dxa"/>
            </w:tcMar>
          </w:tcPr>
          <w:p w:rsidR="00850A46" w:rsidRDefault="00850A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left w:val="single" w:sz="12" w:space="0" w:color="45555F"/>
              <w:bottom w:val="nil"/>
              <w:right w:val="single" w:sz="12" w:space="0" w:color="45555F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50A46" w:rsidRDefault="00850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12" w:space="0" w:color="45555F"/>
              <w:bottom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850A46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E5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Highest Level</w:t>
            </w:r>
          </w:p>
        </w:tc>
        <w:tc>
          <w:tcPr>
            <w:tcW w:w="932" w:type="dxa"/>
            <w:gridSpan w:val="3"/>
            <w:tcBorders>
              <w:bottom w:val="single" w:sz="12" w:space="0" w:color="45555F"/>
              <w:right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850A46">
            <w:pPr>
              <w:rPr>
                <w:sz w:val="20"/>
                <w:szCs w:val="20"/>
              </w:rPr>
            </w:pPr>
          </w:p>
        </w:tc>
      </w:tr>
      <w:tr w:rsidR="00850A46">
        <w:trPr>
          <w:trHeight w:val="550"/>
        </w:trPr>
        <w:tc>
          <w:tcPr>
            <w:tcW w:w="2594" w:type="dxa"/>
            <w:tcBorders>
              <w:top w:val="single" w:sz="2" w:space="0" w:color="45555F"/>
              <w:left w:val="single" w:sz="12" w:space="0" w:color="45555F"/>
              <w:bottom w:val="single" w:sz="12" w:space="0" w:color="45555F"/>
              <w:right w:val="single" w:sz="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E5465C">
            <w:r>
              <w:rPr>
                <w:sz w:val="20"/>
                <w:szCs w:val="20"/>
              </w:rPr>
              <w:t>Licensed Social Worker</w:t>
            </w:r>
          </w:p>
        </w:tc>
        <w:tc>
          <w:tcPr>
            <w:tcW w:w="2152" w:type="dxa"/>
            <w:gridSpan w:val="3"/>
            <w:tcBorders>
              <w:top w:val="single" w:sz="2" w:space="0" w:color="45555F"/>
              <w:left w:val="single" w:sz="2" w:space="0" w:color="45555F"/>
              <w:bottom w:val="single" w:sz="12" w:space="0" w:color="45555F"/>
              <w:right w:val="single" w:sz="12" w:space="0" w:color="45555F"/>
            </w:tcBorders>
            <w:shd w:val="clear" w:color="auto" w:fill="auto"/>
            <w:tcMar>
              <w:left w:w="110" w:type="dxa"/>
            </w:tcMar>
          </w:tcPr>
          <w:p w:rsidR="00850A46" w:rsidRDefault="00E5465C">
            <w:pPr>
              <w:jc w:val="both"/>
            </w:pPr>
            <w:r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255" w:type="dxa"/>
            <w:tcBorders>
              <w:top w:val="nil"/>
              <w:left w:val="single" w:sz="12" w:space="0" w:color="45555F"/>
              <w:bottom w:val="nil"/>
              <w:right w:val="single" w:sz="12" w:space="0" w:color="45555F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50A46" w:rsidRDefault="00850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vMerge w:val="restart"/>
            <w:tcBorders>
              <w:left w:val="single" w:sz="12" w:space="0" w:color="45555F"/>
              <w:bottom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B778FC" w:rsidRDefault="00B77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Tracheotomy</w:t>
            </w:r>
          </w:p>
          <w:p w:rsidR="00850A46" w:rsidRDefault="00E5465C">
            <w:r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1862" w:type="dxa"/>
            <w:gridSpan w:val="4"/>
            <w:vMerge w:val="restart"/>
            <w:tcBorders>
              <w:bottom w:val="single" w:sz="12" w:space="0" w:color="45555F"/>
              <w:right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E5465C">
            <w:r>
              <w:rPr>
                <w:sz w:val="20"/>
                <w:szCs w:val="20"/>
              </w:rPr>
              <w:t xml:space="preserve">                 </w:t>
            </w:r>
          </w:p>
        </w:tc>
      </w:tr>
      <w:tr w:rsidR="00850A46">
        <w:trPr>
          <w:trHeight w:val="270"/>
        </w:trPr>
        <w:tc>
          <w:tcPr>
            <w:tcW w:w="4747" w:type="dxa"/>
            <w:gridSpan w:val="4"/>
            <w:tcBorders>
              <w:top w:val="single" w:sz="12" w:space="0" w:color="45555F"/>
              <w:left w:val="single" w:sz="12" w:space="0" w:color="45555F"/>
              <w:right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E546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Therapies on Site</w:t>
            </w:r>
          </w:p>
          <w:p w:rsidR="00850A46" w:rsidRDefault="00E5465C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NOTE: </w:t>
            </w:r>
            <w:r>
              <w:rPr>
                <w:i/>
                <w:sz w:val="20"/>
                <w:szCs w:val="20"/>
              </w:rPr>
              <w:t>Acute rehab requires 3 hours therapy/day. Skilled Nursing Facility requires 1.5 hours therapy/day.</w:t>
            </w:r>
          </w:p>
        </w:tc>
        <w:tc>
          <w:tcPr>
            <w:tcW w:w="255" w:type="dxa"/>
            <w:tcBorders>
              <w:top w:val="nil"/>
              <w:left w:val="single" w:sz="12" w:space="0" w:color="45555F"/>
              <w:bottom w:val="nil"/>
              <w:right w:val="single" w:sz="12" w:space="0" w:color="45555F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50A46" w:rsidRDefault="00850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12" w:space="0" w:color="45555F"/>
              <w:bottom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850A46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vMerge/>
            <w:tcBorders>
              <w:bottom w:val="single" w:sz="12" w:space="0" w:color="45555F"/>
              <w:right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850A46">
            <w:pPr>
              <w:rPr>
                <w:sz w:val="20"/>
                <w:szCs w:val="20"/>
              </w:rPr>
            </w:pPr>
          </w:p>
        </w:tc>
      </w:tr>
      <w:tr w:rsidR="00850A46">
        <w:trPr>
          <w:trHeight w:val="138"/>
        </w:trPr>
        <w:tc>
          <w:tcPr>
            <w:tcW w:w="2594" w:type="dxa"/>
            <w:vMerge w:val="restart"/>
            <w:tcBorders>
              <w:left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E5465C">
            <w:r>
              <w:rPr>
                <w:sz w:val="20"/>
                <w:szCs w:val="20"/>
              </w:rPr>
              <w:t>Occupational</w:t>
            </w:r>
          </w:p>
        </w:tc>
        <w:tc>
          <w:tcPr>
            <w:tcW w:w="2152" w:type="dxa"/>
            <w:gridSpan w:val="3"/>
            <w:tcBorders>
              <w:right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E5465C">
            <w:pPr>
              <w:jc w:val="both"/>
            </w:pPr>
            <w:r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12" w:space="0" w:color="45555F"/>
              <w:bottom w:val="nil"/>
              <w:right w:val="single" w:sz="12" w:space="0" w:color="45555F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50A46" w:rsidRDefault="00850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vMerge w:val="restart"/>
            <w:tcBorders>
              <w:left w:val="single" w:sz="12" w:space="0" w:color="45555F"/>
              <w:bottom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E5465C">
            <w:r>
              <w:rPr>
                <w:sz w:val="20"/>
                <w:szCs w:val="20"/>
              </w:rPr>
              <w:t>Analgesic Pump</w:t>
            </w:r>
          </w:p>
        </w:tc>
        <w:tc>
          <w:tcPr>
            <w:tcW w:w="1862" w:type="dxa"/>
            <w:gridSpan w:val="4"/>
            <w:vMerge w:val="restart"/>
            <w:tcBorders>
              <w:bottom w:val="single" w:sz="12" w:space="0" w:color="45555F"/>
              <w:right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E5465C">
            <w:r>
              <w:rPr>
                <w:sz w:val="20"/>
                <w:szCs w:val="20"/>
              </w:rPr>
              <w:t xml:space="preserve">                </w:t>
            </w:r>
          </w:p>
        </w:tc>
      </w:tr>
      <w:tr w:rsidR="00850A46">
        <w:trPr>
          <w:trHeight w:val="138"/>
        </w:trPr>
        <w:tc>
          <w:tcPr>
            <w:tcW w:w="2594" w:type="dxa"/>
            <w:vMerge/>
            <w:tcBorders>
              <w:left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850A46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shd w:val="clear" w:color="auto" w:fill="auto"/>
            <w:tcMar>
              <w:left w:w="108" w:type="dxa"/>
            </w:tcMar>
          </w:tcPr>
          <w:p w:rsidR="00850A46" w:rsidRDefault="00E546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Weekends</w:t>
            </w:r>
          </w:p>
        </w:tc>
        <w:tc>
          <w:tcPr>
            <w:tcW w:w="566" w:type="dxa"/>
            <w:tcBorders>
              <w:right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850A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12" w:space="0" w:color="45555F"/>
              <w:bottom w:val="nil"/>
              <w:right w:val="single" w:sz="12" w:space="0" w:color="45555F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50A46" w:rsidRDefault="00850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12" w:space="0" w:color="45555F"/>
              <w:bottom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850A46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4"/>
            <w:vMerge/>
            <w:tcBorders>
              <w:bottom w:val="single" w:sz="12" w:space="0" w:color="45555F"/>
              <w:right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850A46">
            <w:pPr>
              <w:rPr>
                <w:sz w:val="20"/>
                <w:szCs w:val="20"/>
              </w:rPr>
            </w:pPr>
          </w:p>
        </w:tc>
      </w:tr>
      <w:tr w:rsidR="00850A46">
        <w:trPr>
          <w:trHeight w:val="132"/>
        </w:trPr>
        <w:tc>
          <w:tcPr>
            <w:tcW w:w="2594" w:type="dxa"/>
            <w:vMerge w:val="restart"/>
            <w:tcBorders>
              <w:left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E5465C">
            <w:r>
              <w:rPr>
                <w:sz w:val="20"/>
                <w:szCs w:val="20"/>
              </w:rPr>
              <w:t>Physical</w:t>
            </w:r>
          </w:p>
        </w:tc>
        <w:tc>
          <w:tcPr>
            <w:tcW w:w="2152" w:type="dxa"/>
            <w:gridSpan w:val="3"/>
            <w:tcBorders>
              <w:right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E5465C">
            <w:pPr>
              <w:jc w:val="both"/>
            </w:pPr>
            <w:r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12" w:space="0" w:color="45555F"/>
              <w:bottom w:val="nil"/>
              <w:right w:val="single" w:sz="12" w:space="0" w:color="45555F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50A46" w:rsidRDefault="00850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vMerge w:val="restart"/>
            <w:tcBorders>
              <w:left w:val="single" w:sz="12" w:space="0" w:color="45555F"/>
              <w:bottom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E5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Dialysis</w:t>
            </w:r>
          </w:p>
        </w:tc>
        <w:tc>
          <w:tcPr>
            <w:tcW w:w="1862" w:type="dxa"/>
            <w:gridSpan w:val="4"/>
            <w:tcBorders>
              <w:bottom w:val="single" w:sz="12" w:space="0" w:color="45555F"/>
              <w:right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850A46">
            <w:pPr>
              <w:rPr>
                <w:sz w:val="20"/>
                <w:szCs w:val="20"/>
              </w:rPr>
            </w:pPr>
          </w:p>
        </w:tc>
      </w:tr>
      <w:tr w:rsidR="00850A46">
        <w:trPr>
          <w:trHeight w:val="132"/>
        </w:trPr>
        <w:tc>
          <w:tcPr>
            <w:tcW w:w="2594" w:type="dxa"/>
            <w:vMerge/>
            <w:tcBorders>
              <w:left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850A46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shd w:val="clear" w:color="auto" w:fill="auto"/>
            <w:tcMar>
              <w:left w:w="108" w:type="dxa"/>
            </w:tcMar>
          </w:tcPr>
          <w:p w:rsidR="00850A46" w:rsidRDefault="00E546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Weekends</w:t>
            </w:r>
          </w:p>
        </w:tc>
        <w:tc>
          <w:tcPr>
            <w:tcW w:w="566" w:type="dxa"/>
            <w:tcBorders>
              <w:right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850A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12" w:space="0" w:color="45555F"/>
              <w:bottom w:val="nil"/>
              <w:right w:val="single" w:sz="12" w:space="0" w:color="45555F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50A46" w:rsidRDefault="00850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12" w:space="0" w:color="45555F"/>
              <w:bottom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850A46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bottom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E5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 Transport</w:t>
            </w:r>
          </w:p>
        </w:tc>
        <w:tc>
          <w:tcPr>
            <w:tcW w:w="571" w:type="dxa"/>
            <w:tcBorders>
              <w:bottom w:val="single" w:sz="12" w:space="0" w:color="45555F"/>
              <w:right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850A46">
            <w:pPr>
              <w:rPr>
                <w:sz w:val="20"/>
                <w:szCs w:val="20"/>
              </w:rPr>
            </w:pPr>
          </w:p>
        </w:tc>
      </w:tr>
      <w:tr w:rsidR="00850A46">
        <w:trPr>
          <w:trHeight w:val="132"/>
        </w:trPr>
        <w:tc>
          <w:tcPr>
            <w:tcW w:w="2594" w:type="dxa"/>
            <w:vMerge w:val="restart"/>
            <w:tcBorders>
              <w:left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E5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Respiratory</w:t>
            </w:r>
          </w:p>
        </w:tc>
        <w:tc>
          <w:tcPr>
            <w:tcW w:w="2152" w:type="dxa"/>
            <w:gridSpan w:val="3"/>
            <w:tcBorders>
              <w:right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850A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" w:type="dxa"/>
            <w:vMerge w:val="restart"/>
            <w:tcBorders>
              <w:top w:val="nil"/>
              <w:left w:val="single" w:sz="12" w:space="0" w:color="45555F"/>
              <w:bottom w:val="nil"/>
              <w:right w:val="single" w:sz="12" w:space="0" w:color="45555F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50A46" w:rsidRDefault="00850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12" w:space="0" w:color="45555F"/>
              <w:bottom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850A46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vMerge w:val="restart"/>
            <w:tcBorders>
              <w:bottom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E5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Weekends</w:t>
            </w:r>
          </w:p>
        </w:tc>
        <w:tc>
          <w:tcPr>
            <w:tcW w:w="571" w:type="dxa"/>
            <w:vMerge w:val="restart"/>
            <w:tcBorders>
              <w:bottom w:val="single" w:sz="12" w:space="0" w:color="45555F"/>
              <w:right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850A46">
            <w:pPr>
              <w:rPr>
                <w:sz w:val="20"/>
                <w:szCs w:val="20"/>
              </w:rPr>
            </w:pPr>
          </w:p>
        </w:tc>
      </w:tr>
      <w:tr w:rsidR="00850A46">
        <w:trPr>
          <w:trHeight w:val="132"/>
        </w:trPr>
        <w:tc>
          <w:tcPr>
            <w:tcW w:w="2594" w:type="dxa"/>
            <w:vMerge/>
            <w:tcBorders>
              <w:left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850A46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shd w:val="clear" w:color="auto" w:fill="auto"/>
            <w:tcMar>
              <w:left w:w="108" w:type="dxa"/>
            </w:tcMar>
          </w:tcPr>
          <w:p w:rsidR="00850A46" w:rsidRDefault="00E546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Weekends</w:t>
            </w:r>
          </w:p>
        </w:tc>
        <w:tc>
          <w:tcPr>
            <w:tcW w:w="566" w:type="dxa"/>
            <w:tcBorders>
              <w:right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850A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12" w:space="0" w:color="45555F"/>
              <w:bottom w:val="nil"/>
              <w:right w:val="single" w:sz="12" w:space="0" w:color="45555F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50A46" w:rsidRDefault="00850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12" w:space="0" w:color="45555F"/>
              <w:bottom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850A46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vMerge/>
            <w:tcBorders>
              <w:bottom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850A46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bottom w:val="single" w:sz="12" w:space="0" w:color="45555F"/>
              <w:right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850A46">
            <w:pPr>
              <w:rPr>
                <w:sz w:val="20"/>
                <w:szCs w:val="20"/>
              </w:rPr>
            </w:pPr>
          </w:p>
        </w:tc>
      </w:tr>
      <w:tr w:rsidR="00850A46">
        <w:trPr>
          <w:trHeight w:val="132"/>
        </w:trPr>
        <w:tc>
          <w:tcPr>
            <w:tcW w:w="2594" w:type="dxa"/>
            <w:vMerge/>
            <w:tcBorders>
              <w:left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850A46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shd w:val="clear" w:color="auto" w:fill="auto"/>
            <w:tcMar>
              <w:left w:w="108" w:type="dxa"/>
            </w:tcMar>
          </w:tcPr>
          <w:p w:rsidR="00850A46" w:rsidRDefault="00E546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Ventilator Capabilities</w:t>
            </w:r>
          </w:p>
        </w:tc>
        <w:tc>
          <w:tcPr>
            <w:tcW w:w="566" w:type="dxa"/>
            <w:tcBorders>
              <w:right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850A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12" w:space="0" w:color="45555F"/>
              <w:bottom w:val="nil"/>
              <w:right w:val="single" w:sz="12" w:space="0" w:color="45555F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50A46" w:rsidRDefault="00850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12" w:space="0" w:color="45555F"/>
              <w:bottom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850A46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vMerge/>
            <w:tcBorders>
              <w:bottom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850A46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bottom w:val="single" w:sz="12" w:space="0" w:color="45555F"/>
              <w:right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850A46">
            <w:pPr>
              <w:rPr>
                <w:sz w:val="20"/>
                <w:szCs w:val="20"/>
              </w:rPr>
            </w:pPr>
          </w:p>
        </w:tc>
      </w:tr>
      <w:tr w:rsidR="00850A46">
        <w:trPr>
          <w:trHeight w:val="132"/>
        </w:trPr>
        <w:tc>
          <w:tcPr>
            <w:tcW w:w="2594" w:type="dxa"/>
            <w:vMerge w:val="restart"/>
            <w:tcBorders>
              <w:left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E5465C">
            <w:r>
              <w:rPr>
                <w:sz w:val="20"/>
                <w:szCs w:val="20"/>
              </w:rPr>
              <w:t>Speech</w:t>
            </w:r>
          </w:p>
        </w:tc>
        <w:tc>
          <w:tcPr>
            <w:tcW w:w="2152" w:type="dxa"/>
            <w:gridSpan w:val="3"/>
            <w:tcBorders>
              <w:right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E5465C">
            <w:pPr>
              <w:jc w:val="both"/>
            </w:pPr>
            <w:r>
              <w:rPr>
                <w:sz w:val="20"/>
                <w:szCs w:val="20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12" w:space="0" w:color="45555F"/>
              <w:right w:val="single" w:sz="12" w:space="0" w:color="45555F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50A46" w:rsidRDefault="00850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vMerge w:val="restart"/>
            <w:tcBorders>
              <w:top w:val="single" w:sz="12" w:space="0" w:color="45555F"/>
              <w:left w:val="single" w:sz="12" w:space="0" w:color="45555F"/>
              <w:bottom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E5465C">
            <w:r>
              <w:rPr>
                <w:b/>
                <w:sz w:val="20"/>
                <w:szCs w:val="20"/>
              </w:rPr>
              <w:t>Pharmacy Services</w:t>
            </w:r>
          </w:p>
        </w:tc>
        <w:tc>
          <w:tcPr>
            <w:tcW w:w="1862" w:type="dxa"/>
            <w:gridSpan w:val="4"/>
            <w:vMerge w:val="restart"/>
            <w:tcBorders>
              <w:top w:val="single" w:sz="12" w:space="0" w:color="45555F"/>
              <w:bottom w:val="single" w:sz="12" w:space="0" w:color="45555F"/>
              <w:right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850A46">
            <w:pPr>
              <w:rPr>
                <w:sz w:val="20"/>
                <w:szCs w:val="20"/>
              </w:rPr>
            </w:pPr>
          </w:p>
        </w:tc>
      </w:tr>
      <w:tr w:rsidR="00850A46">
        <w:trPr>
          <w:trHeight w:val="132"/>
        </w:trPr>
        <w:tc>
          <w:tcPr>
            <w:tcW w:w="2594" w:type="dxa"/>
            <w:vMerge/>
            <w:tcBorders>
              <w:left w:val="single" w:sz="12" w:space="0" w:color="45555F"/>
              <w:bottom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850A46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  <w:gridSpan w:val="2"/>
            <w:tcBorders>
              <w:bottom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E546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Weekends</w:t>
            </w:r>
          </w:p>
        </w:tc>
        <w:tc>
          <w:tcPr>
            <w:tcW w:w="566" w:type="dxa"/>
            <w:tcBorders>
              <w:bottom w:val="single" w:sz="12" w:space="0" w:color="45555F"/>
              <w:right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850A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12" w:space="0" w:color="45555F"/>
              <w:right w:val="single" w:sz="12" w:space="0" w:color="45555F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850A46" w:rsidRDefault="00850A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7" w:type="dxa"/>
            <w:vMerge/>
            <w:tcBorders>
              <w:left w:val="single" w:sz="12" w:space="0" w:color="45555F"/>
              <w:bottom w:val="single" w:sz="12" w:space="0" w:color="45555F"/>
            </w:tcBorders>
            <w:shd w:val="clear" w:color="auto" w:fill="auto"/>
            <w:tcMar>
              <w:left w:w="98" w:type="dxa"/>
            </w:tcMar>
          </w:tcPr>
          <w:p w:rsidR="00850A46" w:rsidRDefault="00850A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2" w:type="dxa"/>
            <w:gridSpan w:val="4"/>
            <w:vMerge/>
            <w:tcBorders>
              <w:bottom w:val="single" w:sz="12" w:space="0" w:color="45555F"/>
              <w:right w:val="single" w:sz="12" w:space="0" w:color="45555F"/>
            </w:tcBorders>
            <w:shd w:val="clear" w:color="auto" w:fill="auto"/>
            <w:tcMar>
              <w:left w:w="108" w:type="dxa"/>
            </w:tcMar>
          </w:tcPr>
          <w:p w:rsidR="00850A46" w:rsidRDefault="00850A46">
            <w:pPr>
              <w:jc w:val="both"/>
              <w:rPr>
                <w:sz w:val="22"/>
                <w:szCs w:val="22"/>
              </w:rPr>
            </w:pPr>
          </w:p>
        </w:tc>
      </w:tr>
    </w:tbl>
    <w:p w:rsidR="00850A46" w:rsidRDefault="00850A46">
      <w:pPr>
        <w:jc w:val="both"/>
      </w:pPr>
    </w:p>
    <w:sectPr w:rsidR="00850A46" w:rsidSect="00850A46">
      <w:pgSz w:w="12240" w:h="15840"/>
      <w:pgMar w:top="576" w:right="1440" w:bottom="576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20"/>
  <w:characterSpacingControl w:val="doNotCompress"/>
  <w:compat/>
  <w:rsids>
    <w:rsidRoot w:val="00850A46"/>
    <w:rsid w:val="00503D06"/>
    <w:rsid w:val="00850A46"/>
    <w:rsid w:val="00B778FC"/>
    <w:rsid w:val="00E5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46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85A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4422B"/>
  </w:style>
  <w:style w:type="character" w:customStyle="1" w:styleId="FooterChar">
    <w:name w:val="Footer Char"/>
    <w:basedOn w:val="DefaultParagraphFont"/>
    <w:link w:val="Footer"/>
    <w:uiPriority w:val="99"/>
    <w:rsid w:val="0064422B"/>
  </w:style>
  <w:style w:type="paragraph" w:customStyle="1" w:styleId="Heading">
    <w:name w:val="Heading"/>
    <w:basedOn w:val="Normal"/>
    <w:next w:val="TextBody"/>
    <w:rsid w:val="00850A4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850A46"/>
    <w:pPr>
      <w:spacing w:after="140" w:line="288" w:lineRule="auto"/>
    </w:pPr>
  </w:style>
  <w:style w:type="paragraph" w:styleId="List">
    <w:name w:val="List"/>
    <w:basedOn w:val="TextBody"/>
    <w:rsid w:val="00850A46"/>
    <w:rPr>
      <w:rFonts w:cs="Mangal"/>
    </w:rPr>
  </w:style>
  <w:style w:type="paragraph" w:styleId="Caption">
    <w:name w:val="caption"/>
    <w:basedOn w:val="Normal"/>
    <w:rsid w:val="00850A4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50A46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8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422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64422B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39"/>
    <w:rsid w:val="00996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224</Words>
  <Characters>1278</Characters>
  <Application>Microsoft Office Word</Application>
  <DocSecurity>0</DocSecurity>
  <Lines>10</Lines>
  <Paragraphs>2</Paragraphs>
  <ScaleCrop>false</ScaleCrop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Director</dc:creator>
  <cp:lastModifiedBy>Morehouse staff</cp:lastModifiedBy>
  <cp:revision>16</cp:revision>
  <cp:lastPrinted>2020-11-23T15:50:00Z</cp:lastPrinted>
  <dcterms:created xsi:type="dcterms:W3CDTF">2020-08-13T15:56:00Z</dcterms:created>
  <dcterms:modified xsi:type="dcterms:W3CDTF">2021-03-17T17:06:00Z</dcterms:modified>
  <dc:language>en-US</dc:language>
</cp:coreProperties>
</file>